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3C" w:rsidRPr="00C4683C" w:rsidRDefault="00C4683C" w:rsidP="00C4683C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color w:val="2E3D4C"/>
          <w:sz w:val="28"/>
          <w:szCs w:val="28"/>
          <w:lang w:eastAsia="ru-RU"/>
        </w:rPr>
        <w:t>Аннотация образовательных программ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Образовательные программы школы включают в себя основные образовательные программы следующих уровней образования: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начальное общее образование (срок реализации – 4 года, 1-4 классы);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основное общее образование (срок реализации – 5 лет, 5-9-е общеобразовательные классы);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Образовательные программы определяют содержание и организацию образовательного процесса на ступенях начального общего, основного общего образования и направлены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4683C" w:rsidRPr="00C4683C" w:rsidRDefault="00C4683C" w:rsidP="00C468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bookmarkStart w:id="0" w:name="_Toc243896286"/>
      <w:bookmarkStart w:id="1" w:name="_Toc243896226"/>
      <w:bookmarkEnd w:id="0"/>
      <w:bookmarkEnd w:id="1"/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Общая продолжительность обучения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 по образовательным программам: </w:t>
      </w:r>
      <w:r w:rsidR="002001B9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9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лет.</w:t>
      </w:r>
      <w:bookmarkStart w:id="2" w:name="_GoBack"/>
      <w:bookmarkEnd w:id="2"/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i/>
          <w:iCs/>
          <w:color w:val="2E3D4C"/>
          <w:sz w:val="28"/>
          <w:szCs w:val="28"/>
          <w:lang w:eastAsia="ru-RU"/>
        </w:rPr>
        <w:t>     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Образовательные программы школы направлены на: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условий, необходимых для реализации индивидуальных способностей учащихся;</w:t>
      </w:r>
    </w:p>
    <w:p w:rsidR="00C4683C" w:rsidRPr="00C4683C" w:rsidRDefault="00C4683C" w:rsidP="00C4683C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Содействие разностороннему развитию личности ребенка на основе духовно-нравственных ценностей;</w:t>
      </w:r>
    </w:p>
    <w:p w:rsidR="00C4683C" w:rsidRPr="00C4683C" w:rsidRDefault="00C4683C" w:rsidP="00C4683C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личной ответственности школьников за собственное здоровье, приобретение ими навыков здорового образа жизни.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Цели, задачи и принципы образовательных программ: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Каждая образовательная программа направлена на реализацию следующих целей:</w:t>
      </w:r>
    </w:p>
    <w:p w:rsidR="00C4683C" w:rsidRPr="00C4683C" w:rsidRDefault="00C4683C" w:rsidP="00C4683C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усвоение учащимися образовательного минимума содержания общеобразовательных программ начального общего, основного общего образования, усвоение содержания предметов на базовом </w:t>
      </w:r>
      <w:proofErr w:type="gram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уровне ;</w:t>
      </w:r>
      <w:proofErr w:type="gramEnd"/>
    </w:p>
    <w:p w:rsidR="00C4683C" w:rsidRPr="00C4683C" w:rsidRDefault="00C4683C" w:rsidP="00C4683C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создание </w:t>
      </w:r>
      <w:proofErr w:type="gram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образовательной среды</w:t>
      </w:r>
      <w:proofErr w:type="gramEnd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способствующей: раскрытию и реализации личностного потенциала обучающихся, ориентированной на формирование </w:t>
      </w: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личности с развитым интеллектом, высоким уровнем культуры, истинной гражданской позицией, готовой к осознанному выбору и освоению профессиональных образовательных программ;</w:t>
      </w:r>
    </w:p>
    <w:p w:rsidR="00C4683C" w:rsidRPr="00C4683C" w:rsidRDefault="00C4683C" w:rsidP="00C4683C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реализация идеи общего, интеллектуального, нравственного развития личности.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Реализации данных целей подчинены следующи</w:t>
      </w: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е 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задачи: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получение основного общего образования каждым учеником </w:t>
      </w:r>
      <w:proofErr w:type="gram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максимальной возможном уровне</w:t>
      </w:r>
      <w:proofErr w:type="gramEnd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соответствии с индивидуальными возможностями и потребностями личности;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условий, способствующих сохранению и укреплению здоровья обучающихся, развитию личности, её самоопределению и самореализации, воспитание у детей гражданских и нравственных качеств, соответствующих ценностям, уважения к правам и свободам человека, любви к окружающей природе, Родине, семье;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совершенствование методического обеспечения образовательного процесса, ориентированного на активизацию познавательной деятельности учащихся, развитие их творческого мышления и самостоятельности;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внедрение передового опыта в практику работы школы;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содействие в адаптации ученика к условиям жизни, к реалиям общественного развития, его профессиональному самоопределению;</w:t>
      </w:r>
    </w:p>
    <w:p w:rsidR="00C4683C" w:rsidRPr="00C4683C" w:rsidRDefault="00C4683C" w:rsidP="00C4683C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совершенствование содержания образования, поиск и апробация современных технологий обучения и воспитания учащихся, </w:t>
      </w:r>
      <w:proofErr w:type="spell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предпрофильной</w:t>
      </w:r>
      <w:proofErr w:type="spellEnd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подготовки;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В основе реализации образовательных программ лежит системно-</w:t>
      </w:r>
      <w:proofErr w:type="spellStart"/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деятельностный</w:t>
      </w:r>
      <w:proofErr w:type="spellEnd"/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подход, который предполагает: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полилингвального</w:t>
      </w:r>
      <w:proofErr w:type="spellEnd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поликультурного и </w:t>
      </w:r>
      <w:proofErr w:type="spellStart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поликонфессионального</w:t>
      </w:r>
      <w:proofErr w:type="spellEnd"/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состава;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образовательном учреждении, реализующем основную образовательную программу;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ориентацию на достижение цели и основного результата образования — развитие личности обучающегося на основе освоения учебных действий, познания и освоения мира;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C4683C" w:rsidRPr="00C4683C" w:rsidRDefault="00C4683C" w:rsidP="00C4683C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обеспечение преемственности начального общего и основного общего образования.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Структура образовательных программ.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 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Основные образовательные программы начального общего и основного общего образования разработаны в соответствии с требованиями федерального государственного образовательного стандарта начального общего и основного общего образования к структуре основных образовательных программ, определяют цели, задачи, планируемые результаты, содержание и организацию образовательной деятельности при получении начального общего и основного общего образования. При разработке ООП НОО и ООП ООО учтены материалы, полученные в ходе реализации Федеральных целевых программ развития образования последних лет, она разработана на основе примерной ООП НОО и ООП ООО с учетом специфики </w:t>
      </w:r>
      <w:r w:rsidRPr="00C4683C">
        <w:rPr>
          <w:rFonts w:ascii="Times New Roman" w:eastAsia="Times New Roman" w:hAnsi="Times New Roman" w:cs="Times New Roman"/>
          <w:bCs/>
          <w:color w:val="2E3D4C"/>
          <w:sz w:val="28"/>
          <w:szCs w:val="28"/>
          <w:lang w:eastAsia="ru-RU"/>
        </w:rPr>
        <w:t>ГБОУ</w:t>
      </w: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 xml:space="preserve"> </w:t>
      </w:r>
      <w:r w:rsidRPr="00C4683C">
        <w:rPr>
          <w:rFonts w:ascii="Times New Roman" w:eastAsia="Times New Roman" w:hAnsi="Times New Roman" w:cs="Times New Roman"/>
          <w:bCs/>
          <w:color w:val="2E3D4C"/>
          <w:sz w:val="28"/>
          <w:szCs w:val="28"/>
          <w:lang w:eastAsia="ru-RU"/>
        </w:rPr>
        <w:t xml:space="preserve">ООШ с. Новый </w:t>
      </w:r>
      <w:proofErr w:type="spellStart"/>
      <w:r w:rsidRPr="00C4683C">
        <w:rPr>
          <w:rFonts w:ascii="Times New Roman" w:eastAsia="Times New Roman" w:hAnsi="Times New Roman" w:cs="Times New Roman"/>
          <w:bCs/>
          <w:color w:val="2E3D4C"/>
          <w:sz w:val="28"/>
          <w:szCs w:val="28"/>
          <w:lang w:eastAsia="ru-RU"/>
        </w:rPr>
        <w:t>Камелик</w:t>
      </w:r>
      <w:proofErr w:type="spellEnd"/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, образовательных потребностей и запросов участников образовательных отношений.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Программы согласованы с Управляющим советом школы, который обеспечивает государственно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softHyphen/>
        <w:t>-общественный характер управления образовательной организацией.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Содержание основных образовательных программ образовательной организации отражает требования ФГОС НОО и ФГОС ООО и содержит три основных раздела: целевой, содержательный и организационный.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Целевой 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ФГОС ООО и учитывает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Целевой раздел включает:</w:t>
      </w:r>
    </w:p>
    <w:p w:rsidR="00C4683C" w:rsidRPr="00C4683C" w:rsidRDefault="00C4683C" w:rsidP="00C4683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пояснительную записку;</w:t>
      </w:r>
    </w:p>
    <w:p w:rsidR="00C4683C" w:rsidRPr="00C4683C" w:rsidRDefault="00C4683C" w:rsidP="00C4683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планируемые результаты освоения обучающимися основной образовательной программы;</w:t>
      </w:r>
    </w:p>
    <w:p w:rsidR="00C4683C" w:rsidRPr="00C4683C" w:rsidRDefault="00C4683C" w:rsidP="00C4683C">
      <w:pPr>
        <w:numPr>
          <w:ilvl w:val="0"/>
          <w:numId w:val="5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систему оценки достижения планируемых результатов освоения основной образовательной программы.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Содержательный 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раздел определяет общее содержание начального общего и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метапредметных</w:t>
      </w:r>
      <w:proofErr w:type="spellEnd"/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 xml:space="preserve"> результатов, в том числе: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формирования универсальных учебных действий у обучающихся;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программы отдельных учебных предметов, курсов;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духовно</w:t>
      </w: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softHyphen/>
        <w:t>-нравственного развития, воспитания обучающихся;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коррекционной работы;</w:t>
      </w:r>
    </w:p>
    <w:p w:rsidR="00C4683C" w:rsidRPr="00C4683C" w:rsidRDefault="00C4683C" w:rsidP="00C4683C">
      <w:pPr>
        <w:numPr>
          <w:ilvl w:val="0"/>
          <w:numId w:val="6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программу воспитания и социализации учащихся.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2E3D4C"/>
          <w:sz w:val="28"/>
          <w:szCs w:val="28"/>
          <w:lang w:eastAsia="ru-RU"/>
        </w:rPr>
        <w:t>Организационный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 раздел устанавливает общие рамки организации образовательной деятельности, а также механизм реализации компонентов основных образовательных программ.</w:t>
      </w:r>
    </w:p>
    <w:p w:rsidR="00C4683C" w:rsidRPr="00C4683C" w:rsidRDefault="00C4683C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Организационный раздел включает:</w:t>
      </w:r>
    </w:p>
    <w:p w:rsidR="00C4683C" w:rsidRPr="00C4683C" w:rsidRDefault="00C4683C" w:rsidP="00C4683C">
      <w:pPr>
        <w:numPr>
          <w:ilvl w:val="0"/>
          <w:numId w:val="7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учебный план;</w:t>
      </w:r>
    </w:p>
    <w:p w:rsidR="00C4683C" w:rsidRPr="00C4683C" w:rsidRDefault="00C4683C" w:rsidP="00C4683C">
      <w:pPr>
        <w:numPr>
          <w:ilvl w:val="0"/>
          <w:numId w:val="7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план внеурочной деятельности;</w:t>
      </w:r>
    </w:p>
    <w:p w:rsidR="00C4683C" w:rsidRPr="00C4683C" w:rsidRDefault="00C4683C" w:rsidP="00C4683C">
      <w:pPr>
        <w:numPr>
          <w:ilvl w:val="0"/>
          <w:numId w:val="7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календарный учебный график;</w:t>
      </w:r>
    </w:p>
    <w:p w:rsidR="00C4683C" w:rsidRPr="00C4683C" w:rsidRDefault="00C4683C" w:rsidP="00C4683C">
      <w:pPr>
        <w:numPr>
          <w:ilvl w:val="0"/>
          <w:numId w:val="7"/>
        </w:numPr>
        <w:spacing w:before="45" w:after="0" w:line="341" w:lineRule="atLeast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систему условий реализации основной образовательной программы в соответствии с требованиями ФГОС НОО и ФГОС ООО.</w:t>
      </w:r>
    </w:p>
    <w:p w:rsidR="00C4683C" w:rsidRPr="00C4683C" w:rsidRDefault="00C4683C" w:rsidP="00C4683C">
      <w:pPr>
        <w:spacing w:before="45" w:after="0" w:line="341" w:lineRule="atLeast"/>
        <w:ind w:left="-195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  <w:r w:rsidRPr="00C4683C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 нашей образовательной организации реализуются о</w:t>
      </w:r>
      <w:r w:rsidRPr="00C4683C"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  <w:t>сновная образовательная программа начального общего образования и основная образовательная программа основного общего образования в соответствии с ФГОС НОО и ООО.</w:t>
      </w:r>
    </w:p>
    <w:p w:rsidR="00B829E0" w:rsidRPr="00C4683C" w:rsidRDefault="002001B9" w:rsidP="00C4683C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3D4C"/>
          <w:sz w:val="28"/>
          <w:szCs w:val="28"/>
          <w:lang w:eastAsia="ru-RU"/>
        </w:rPr>
      </w:pPr>
    </w:p>
    <w:sectPr w:rsidR="00B829E0" w:rsidRPr="00C4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3B"/>
    <w:multiLevelType w:val="multilevel"/>
    <w:tmpl w:val="5DD2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84368"/>
    <w:multiLevelType w:val="multilevel"/>
    <w:tmpl w:val="3A4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754E"/>
    <w:multiLevelType w:val="multilevel"/>
    <w:tmpl w:val="12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A6D0C"/>
    <w:multiLevelType w:val="multilevel"/>
    <w:tmpl w:val="7B7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641F16"/>
    <w:multiLevelType w:val="multilevel"/>
    <w:tmpl w:val="6DA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04CB9"/>
    <w:multiLevelType w:val="multilevel"/>
    <w:tmpl w:val="20CC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B28AA"/>
    <w:multiLevelType w:val="multilevel"/>
    <w:tmpl w:val="8AB0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5352B"/>
    <w:multiLevelType w:val="hybridMultilevel"/>
    <w:tmpl w:val="C18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C"/>
    <w:rsid w:val="002001B9"/>
    <w:rsid w:val="0087522A"/>
    <w:rsid w:val="00BD3631"/>
    <w:rsid w:val="00C4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3E52"/>
  <w15:chartTrackingRefBased/>
  <w15:docId w15:val="{B267442A-8E10-4977-8B3A-328F76C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83C"/>
    <w:rPr>
      <w:b/>
      <w:bCs/>
    </w:rPr>
  </w:style>
  <w:style w:type="character" w:styleId="a5">
    <w:name w:val="Emphasis"/>
    <w:basedOn w:val="a0"/>
    <w:uiPriority w:val="20"/>
    <w:qFormat/>
    <w:rsid w:val="00C4683C"/>
    <w:rPr>
      <w:i/>
      <w:iCs/>
    </w:rPr>
  </w:style>
  <w:style w:type="character" w:styleId="a6">
    <w:name w:val="Hyperlink"/>
    <w:basedOn w:val="a0"/>
    <w:uiPriority w:val="99"/>
    <w:semiHidden/>
    <w:unhideWhenUsed/>
    <w:rsid w:val="00C4683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Львова</dc:creator>
  <cp:keywords/>
  <dc:description/>
  <cp:lastModifiedBy>Наталья Львова</cp:lastModifiedBy>
  <cp:revision>3</cp:revision>
  <cp:lastPrinted>2017-11-15T20:22:00Z</cp:lastPrinted>
  <dcterms:created xsi:type="dcterms:W3CDTF">2017-11-15T20:15:00Z</dcterms:created>
  <dcterms:modified xsi:type="dcterms:W3CDTF">2018-12-18T15:42:00Z</dcterms:modified>
</cp:coreProperties>
</file>